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EBA" w:rsidRDefault="00982EBA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4"/>
        </w:rPr>
      </w:pPr>
      <w:bookmarkStart w:id="0" w:name="_GoBack"/>
      <w:bookmarkEnd w:id="0"/>
      <w:r w:rsidRPr="00E016B4">
        <w:rPr>
          <w:rFonts w:ascii="Times New Roman" w:hAnsi="Times New Roman"/>
          <w:sz w:val="28"/>
          <w:szCs w:val="24"/>
        </w:rPr>
        <w:t>Приложение 1</w:t>
      </w:r>
      <w:r>
        <w:rPr>
          <w:rFonts w:ascii="Times New Roman" w:hAnsi="Times New Roman"/>
          <w:sz w:val="28"/>
          <w:szCs w:val="24"/>
        </w:rPr>
        <w:t>5</w:t>
      </w:r>
    </w:p>
    <w:p w:rsidR="00982EBA" w:rsidRPr="00E016B4" w:rsidRDefault="00982EBA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4"/>
        </w:rPr>
      </w:pPr>
      <w:r w:rsidRPr="00E016B4">
        <w:rPr>
          <w:rFonts w:ascii="Times New Roman" w:hAnsi="Times New Roman"/>
          <w:sz w:val="28"/>
          <w:szCs w:val="24"/>
        </w:rPr>
        <w:tab/>
      </w:r>
      <w:r w:rsidRPr="00E016B4">
        <w:rPr>
          <w:rFonts w:ascii="Times New Roman" w:hAnsi="Times New Roman"/>
          <w:sz w:val="28"/>
          <w:szCs w:val="24"/>
        </w:rPr>
        <w:tab/>
        <w:t>к решению Думы г</w:t>
      </w:r>
      <w:r>
        <w:rPr>
          <w:rFonts w:ascii="Times New Roman" w:hAnsi="Times New Roman"/>
          <w:sz w:val="28"/>
          <w:szCs w:val="24"/>
        </w:rPr>
        <w:t>орода</w:t>
      </w:r>
      <w:r w:rsidRPr="00E016B4">
        <w:rPr>
          <w:rFonts w:ascii="Times New Roman" w:hAnsi="Times New Roman"/>
          <w:sz w:val="28"/>
          <w:szCs w:val="24"/>
        </w:rPr>
        <w:t xml:space="preserve"> Пыть-Яха</w:t>
      </w:r>
    </w:p>
    <w:p w:rsidR="00982EBA" w:rsidRPr="00E016B4" w:rsidRDefault="00982EBA" w:rsidP="00541F2D">
      <w:pPr>
        <w:spacing w:after="0" w:line="240" w:lineRule="auto"/>
        <w:contextualSpacing/>
        <w:jc w:val="right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016B4">
        <w:rPr>
          <w:rFonts w:ascii="Times New Roman" w:hAnsi="Times New Roman"/>
          <w:sz w:val="28"/>
          <w:szCs w:val="24"/>
        </w:rPr>
        <w:tab/>
      </w:r>
      <w:r w:rsidRPr="00E016B4"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8"/>
        </w:rPr>
        <w:t>от 10.12.2021 № 32</w:t>
      </w:r>
    </w:p>
    <w:p w:rsidR="00982EBA" w:rsidRPr="00E016B4" w:rsidRDefault="00982EBA" w:rsidP="00541F2D">
      <w:pPr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982EBA" w:rsidRDefault="00982EBA" w:rsidP="00541F2D">
      <w:pPr>
        <w:spacing w:line="240" w:lineRule="auto"/>
        <w:contextualSpacing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016B4">
        <w:rPr>
          <w:rFonts w:ascii="Times New Roman" w:hAnsi="Times New Roman"/>
          <w:sz w:val="28"/>
          <w:szCs w:val="24"/>
        </w:rPr>
        <w:t>Объем межбюджетных трансфертов, поступающих в бюджет города Пыть-Яха от других бюджетов бюджетной системы Российской Федерации на</w:t>
      </w:r>
      <w:r w:rsidRPr="00E016B4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202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 xml:space="preserve">2 </w:t>
      </w:r>
      <w:r w:rsidRPr="00E016B4">
        <w:rPr>
          <w:rFonts w:ascii="Times New Roman" w:hAnsi="Times New Roman"/>
          <w:color w:val="000000"/>
          <w:sz w:val="28"/>
          <w:szCs w:val="24"/>
          <w:lang w:eastAsia="ru-RU"/>
        </w:rPr>
        <w:t>год</w:t>
      </w:r>
    </w:p>
    <w:p w:rsidR="001C7CE2" w:rsidRDefault="001C7CE2" w:rsidP="001C7CE2">
      <w:pPr>
        <w:pStyle w:val="2"/>
        <w:tabs>
          <w:tab w:val="left" w:pos="709"/>
        </w:tabs>
        <w:spacing w:after="0" w:line="240" w:lineRule="auto"/>
        <w:ind w:left="0" w:firstLine="567"/>
        <w:jc w:val="both"/>
      </w:pPr>
      <w:r>
        <w:t>(в ред. решения Думы города от 08.02.2022 № 51, от 21.06.2022 № 81, от 29.07.2022 № 96, от 02.09.2022 № 103)</w:t>
      </w:r>
    </w:p>
    <w:p w:rsidR="001C7CE2" w:rsidRDefault="001C7CE2" w:rsidP="001C7CE2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(см. текст в предыдущей </w:t>
      </w:r>
      <w:hyperlink r:id="rId6" w:history="1">
        <w:r>
          <w:rPr>
            <w:rStyle w:val="aa"/>
            <w:rFonts w:ascii="Times New Roman" w:hAnsi="Times New Roman"/>
            <w:sz w:val="20"/>
            <w:szCs w:val="20"/>
          </w:rPr>
          <w:t>редакции</w:t>
        </w:r>
      </w:hyperlink>
      <w:r>
        <w:rPr>
          <w:rFonts w:ascii="Times New Roman" w:hAnsi="Times New Roman"/>
          <w:sz w:val="20"/>
          <w:szCs w:val="20"/>
        </w:rPr>
        <w:t>)</w:t>
      </w:r>
    </w:p>
    <w:p w:rsidR="00982EBA" w:rsidRPr="00E016B4" w:rsidRDefault="00982EBA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4"/>
        </w:rPr>
      </w:pPr>
      <w:r w:rsidRPr="00E016B4">
        <w:rPr>
          <w:rFonts w:ascii="Times New Roman" w:hAnsi="Times New Roman"/>
          <w:sz w:val="28"/>
          <w:szCs w:val="24"/>
        </w:rPr>
        <w:t>(тыс. рублей)</w:t>
      </w:r>
    </w:p>
    <w:tbl>
      <w:tblPr>
        <w:tblW w:w="49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49"/>
        <w:gridCol w:w="6293"/>
        <w:gridCol w:w="1166"/>
      </w:tblGrid>
      <w:tr w:rsidR="00982EBA" w:rsidRPr="00A64CC0" w:rsidTr="00D6333F">
        <w:trPr>
          <w:cantSplit/>
          <w:trHeight w:val="230"/>
          <w:tblHeader/>
        </w:trPr>
        <w:tc>
          <w:tcPr>
            <w:tcW w:w="1274" w:type="pct"/>
            <w:vMerge w:val="restart"/>
            <w:vAlign w:val="center"/>
          </w:tcPr>
          <w:p w:rsidR="00982EBA" w:rsidRPr="00A64CC0" w:rsidRDefault="00982EBA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144" w:type="pct"/>
            <w:vMerge w:val="restart"/>
            <w:vAlign w:val="center"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583" w:type="pct"/>
            <w:vMerge w:val="restart"/>
            <w:vAlign w:val="center"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982EBA" w:rsidRPr="00A64CC0" w:rsidTr="00D6333F">
        <w:trPr>
          <w:cantSplit/>
          <w:trHeight w:val="230"/>
          <w:tblHeader/>
        </w:trPr>
        <w:tc>
          <w:tcPr>
            <w:tcW w:w="1274" w:type="pct"/>
            <w:vMerge/>
            <w:vAlign w:val="center"/>
          </w:tcPr>
          <w:p w:rsidR="00982EBA" w:rsidRPr="00A64CC0" w:rsidRDefault="00982EBA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4" w:type="pct"/>
            <w:vMerge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3" w:type="pct"/>
            <w:vMerge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2EBA" w:rsidRPr="00A64CC0" w:rsidTr="00D6333F">
        <w:trPr>
          <w:cantSplit/>
          <w:trHeight w:val="230"/>
          <w:tblHeader/>
        </w:trPr>
        <w:tc>
          <w:tcPr>
            <w:tcW w:w="1274" w:type="pct"/>
            <w:vMerge/>
            <w:vAlign w:val="center"/>
          </w:tcPr>
          <w:p w:rsidR="00982EBA" w:rsidRPr="00A64CC0" w:rsidRDefault="00982EBA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44" w:type="pct"/>
            <w:vMerge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3" w:type="pct"/>
            <w:vMerge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2EBA" w:rsidRPr="00A64CC0" w:rsidTr="00D6333F">
        <w:trPr>
          <w:cantSplit/>
          <w:trHeight w:val="20"/>
          <w:tblHeader/>
        </w:trPr>
        <w:tc>
          <w:tcPr>
            <w:tcW w:w="1274" w:type="pct"/>
            <w:vAlign w:val="center"/>
          </w:tcPr>
          <w:p w:rsidR="00982EBA" w:rsidRPr="00A64CC0" w:rsidRDefault="00982EBA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44" w:type="pct"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83" w:type="pct"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3144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583" w:type="pct"/>
          </w:tcPr>
          <w:p w:rsidR="0087228E" w:rsidRPr="00EA1DBA" w:rsidRDefault="007B03C2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2 304 129,8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3144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83" w:type="pct"/>
          </w:tcPr>
          <w:p w:rsidR="0087228E" w:rsidRPr="00EA1DBA" w:rsidRDefault="007B03C2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2 321 383,5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000 2 02 10000 00 0000 150</w:t>
            </w:r>
          </w:p>
        </w:tc>
        <w:tc>
          <w:tcPr>
            <w:tcW w:w="3144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83" w:type="pct"/>
          </w:tcPr>
          <w:p w:rsidR="0087228E" w:rsidRPr="00EA1DBA" w:rsidRDefault="00676AD1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395 583,5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3144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83" w:type="pct"/>
            <w:noWrap/>
          </w:tcPr>
          <w:p w:rsidR="0087228E" w:rsidRPr="00EA1DBA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301 444,6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3144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583" w:type="pct"/>
            <w:noWrap/>
          </w:tcPr>
          <w:p w:rsidR="0087228E" w:rsidRPr="00EA1DBA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301 444,6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000 2 02 15002 00 0000 150</w:t>
            </w:r>
          </w:p>
        </w:tc>
        <w:tc>
          <w:tcPr>
            <w:tcW w:w="3144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83" w:type="pct"/>
            <w:noWrap/>
          </w:tcPr>
          <w:p w:rsidR="0087228E" w:rsidRPr="00EA1DBA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67 519,9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000 2 02 15002 04 0000 150</w:t>
            </w:r>
          </w:p>
        </w:tc>
        <w:tc>
          <w:tcPr>
            <w:tcW w:w="3144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583" w:type="pct"/>
            <w:noWrap/>
          </w:tcPr>
          <w:p w:rsidR="0087228E" w:rsidRPr="00EA1DBA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67 519,9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000 2 02 1</w:t>
            </w:r>
            <w:r>
              <w:rPr>
                <w:rFonts w:ascii="Times New Roman" w:hAnsi="Times New Roman"/>
                <w:sz w:val="20"/>
                <w:szCs w:val="20"/>
              </w:rPr>
              <w:t>9999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144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Прочие дотации</w:t>
            </w:r>
          </w:p>
        </w:tc>
        <w:tc>
          <w:tcPr>
            <w:tcW w:w="583" w:type="pct"/>
            <w:noWrap/>
          </w:tcPr>
          <w:p w:rsidR="0087228E" w:rsidRPr="00EA1DBA" w:rsidRDefault="00676AD1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26 619,0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000 2 02 19999 0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144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583" w:type="pct"/>
            <w:noWrap/>
          </w:tcPr>
          <w:p w:rsidR="0087228E" w:rsidRPr="00EA1DBA" w:rsidRDefault="00676AD1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26 619,0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3144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83" w:type="pct"/>
            <w:noWrap/>
          </w:tcPr>
          <w:p w:rsidR="0087228E" w:rsidRPr="00EA1DBA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363 780,0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000 2 02 20077 0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3144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83" w:type="pct"/>
            <w:noWrap/>
          </w:tcPr>
          <w:p w:rsidR="0087228E" w:rsidRPr="00EA1DBA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69 844,3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3144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83" w:type="pct"/>
            <w:noWrap/>
          </w:tcPr>
          <w:p w:rsidR="0087228E" w:rsidRPr="00EA1DBA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69 844,3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000 2 02 25081 0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3144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83" w:type="pct"/>
            <w:noWrap/>
          </w:tcPr>
          <w:p w:rsidR="0087228E" w:rsidRPr="00EA1DBA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3144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83" w:type="pct"/>
            <w:noWrap/>
          </w:tcPr>
          <w:p w:rsidR="0087228E" w:rsidRPr="00EA1DBA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000 2 02 25</w:t>
            </w:r>
            <w:r>
              <w:rPr>
                <w:rFonts w:ascii="Times New Roman" w:hAnsi="Times New Roman"/>
                <w:sz w:val="20"/>
                <w:szCs w:val="20"/>
              </w:rPr>
              <w:t>243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144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583" w:type="pct"/>
            <w:noWrap/>
          </w:tcPr>
          <w:p w:rsidR="0087228E" w:rsidRPr="00EA1DBA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178 174,7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000 2 02 25243 0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144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583" w:type="pct"/>
            <w:noWrap/>
          </w:tcPr>
          <w:p w:rsidR="0087228E" w:rsidRPr="00EA1DBA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178 174,7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vAlign w:val="bottom"/>
          </w:tcPr>
          <w:p w:rsidR="0087228E" w:rsidRPr="00EF15E6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3144" w:type="pct"/>
            <w:vAlign w:val="bottom"/>
          </w:tcPr>
          <w:p w:rsidR="0087228E" w:rsidRPr="00EF15E6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83" w:type="pct"/>
            <w:noWrap/>
          </w:tcPr>
          <w:p w:rsidR="0087228E" w:rsidRPr="00EF15E6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38 346,2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vAlign w:val="bottom"/>
          </w:tcPr>
          <w:p w:rsidR="0087228E" w:rsidRPr="00410794" w:rsidRDefault="0087228E" w:rsidP="00872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000 2 02 25304 04 0000 150</w:t>
            </w:r>
          </w:p>
        </w:tc>
        <w:tc>
          <w:tcPr>
            <w:tcW w:w="3144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83" w:type="pct"/>
            <w:noWrap/>
          </w:tcPr>
          <w:p w:rsidR="0087228E" w:rsidRPr="00EF15E6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38 346,2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000 2 02 25497 00 0000 150 </w:t>
            </w:r>
          </w:p>
        </w:tc>
        <w:tc>
          <w:tcPr>
            <w:tcW w:w="3144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83" w:type="pct"/>
            <w:noWrap/>
          </w:tcPr>
          <w:p w:rsidR="0087228E" w:rsidRPr="00EF15E6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7 879,0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3144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83" w:type="pct"/>
            <w:noWrap/>
          </w:tcPr>
          <w:p w:rsidR="0087228E" w:rsidRPr="00EF15E6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7 879,0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000 2 02 25519 00 0000 150</w:t>
            </w:r>
          </w:p>
        </w:tc>
        <w:tc>
          <w:tcPr>
            <w:tcW w:w="3144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583" w:type="pct"/>
            <w:noWrap/>
          </w:tcPr>
          <w:p w:rsidR="0087228E" w:rsidRPr="00EF15E6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160,4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000 2 02 25519 04 0000 150</w:t>
            </w:r>
          </w:p>
        </w:tc>
        <w:tc>
          <w:tcPr>
            <w:tcW w:w="3144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583" w:type="pct"/>
            <w:noWrap/>
          </w:tcPr>
          <w:p w:rsidR="0087228E" w:rsidRPr="00EF15E6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160,4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228E" w:rsidRPr="00EF15E6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11 430,0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EF15E6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EF15E6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228E" w:rsidRPr="00EF15E6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11 430,0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57 567,6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000 2 02 29999 04 000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 xml:space="preserve"> 150 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57 567,6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7B03C2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1 518 132,6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1 448 560,8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1 448 560,8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26 529,0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26 529,0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19 766,4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19 766,4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7228E" w:rsidRPr="00410794" w:rsidRDefault="007B03C2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5 776,5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7228E" w:rsidRPr="00410794" w:rsidRDefault="007B03C2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5 776,5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000 2 02 35120 00 0000 150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000 2 02 35120 04 0000 150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9 780,2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000 2 02 35135 04 0000 150 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9 780,2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000 2 02 35176 00 0000 150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2 434,1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000 2 02 35176 04 0000 150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2 434,1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5 281,2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5 281,2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000 2 02 40000 00 0000 150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7B03C2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43 887,4</w:t>
            </w:r>
          </w:p>
        </w:tc>
      </w:tr>
      <w:tr w:rsidR="0087228E" w:rsidRPr="00A64CC0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000 2 02 45303 00 0000 150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35 779,0</w:t>
            </w:r>
          </w:p>
        </w:tc>
      </w:tr>
      <w:tr w:rsidR="0087228E" w:rsidRPr="00541F2D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000 2 02 45303 04 0000 150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35 779,0</w:t>
            </w:r>
          </w:p>
        </w:tc>
      </w:tr>
      <w:tr w:rsidR="0087228E" w:rsidRPr="00541F2D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000 2 02 49999 00 0000 150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7B03C2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8 108,4</w:t>
            </w:r>
          </w:p>
        </w:tc>
      </w:tr>
      <w:tr w:rsidR="0087228E" w:rsidRPr="00541F2D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7B03C2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8 108,4</w:t>
            </w:r>
          </w:p>
        </w:tc>
      </w:tr>
      <w:tr w:rsidR="0087228E" w:rsidRPr="00541F2D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000 2 19 00000 00 0000 000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-17 253,7</w:t>
            </w:r>
          </w:p>
        </w:tc>
      </w:tr>
      <w:tr w:rsidR="0087228E" w:rsidRPr="00541F2D" w:rsidTr="00D6333F">
        <w:trPr>
          <w:cantSplit/>
          <w:trHeight w:val="20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000 2 19 60010 04 0000 150</w:t>
            </w:r>
          </w:p>
        </w:tc>
        <w:tc>
          <w:tcPr>
            <w:tcW w:w="3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-17 253,7</w:t>
            </w:r>
          </w:p>
        </w:tc>
      </w:tr>
    </w:tbl>
    <w:p w:rsidR="00982EBA" w:rsidRPr="00662169" w:rsidRDefault="007F6749" w:rsidP="00541F2D">
      <w:pPr>
        <w:spacing w:line="240" w:lineRule="auto"/>
        <w:contextualSpacing/>
        <w:jc w:val="right"/>
        <w:rPr>
          <w:rFonts w:ascii="Times New Roman" w:hAnsi="Times New Roman"/>
          <w:sz w:val="20"/>
          <w:szCs w:val="20"/>
        </w:rPr>
      </w:pPr>
      <w:r w:rsidRPr="007E6AF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6B3B2D7A" wp14:editId="584C9083">
            <wp:simplePos x="0" y="0"/>
            <wp:positionH relativeFrom="rightMargin">
              <wp:posOffset>-62865</wp:posOffset>
            </wp:positionH>
            <wp:positionV relativeFrom="paragraph">
              <wp:posOffset>-219075</wp:posOffset>
            </wp:positionV>
            <wp:extent cx="390525" cy="31432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14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982EBA" w:rsidRPr="00662169" w:rsidSect="00D6333F">
      <w:headerReference w:type="default" r:id="rId8"/>
      <w:pgSz w:w="11906" w:h="16838"/>
      <w:pgMar w:top="1135" w:right="851" w:bottom="1276" w:left="851" w:header="283" w:footer="708" w:gutter="0"/>
      <w:pgNumType w:start="1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075A" w:rsidRDefault="0042075A" w:rsidP="009B7476">
      <w:pPr>
        <w:spacing w:after="0" w:line="240" w:lineRule="auto"/>
      </w:pPr>
      <w:r>
        <w:separator/>
      </w:r>
    </w:p>
  </w:endnote>
  <w:endnote w:type="continuationSeparator" w:id="0">
    <w:p w:rsidR="0042075A" w:rsidRDefault="0042075A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075A" w:rsidRDefault="0042075A" w:rsidP="009B7476">
      <w:pPr>
        <w:spacing w:after="0" w:line="240" w:lineRule="auto"/>
      </w:pPr>
      <w:r>
        <w:separator/>
      </w:r>
    </w:p>
  </w:footnote>
  <w:footnote w:type="continuationSeparator" w:id="0">
    <w:p w:rsidR="0042075A" w:rsidRDefault="0042075A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2897510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7F6749" w:rsidRPr="00D6333F" w:rsidRDefault="007F6749">
        <w:pPr>
          <w:pStyle w:val="a4"/>
          <w:jc w:val="right"/>
          <w:rPr>
            <w:rFonts w:ascii="Times New Roman" w:hAnsi="Times New Roman"/>
            <w:sz w:val="24"/>
            <w:szCs w:val="24"/>
          </w:rPr>
        </w:pPr>
        <w:r w:rsidRPr="00D6333F">
          <w:rPr>
            <w:rFonts w:ascii="Times New Roman" w:hAnsi="Times New Roman"/>
            <w:sz w:val="24"/>
            <w:szCs w:val="24"/>
          </w:rPr>
          <w:fldChar w:fldCharType="begin"/>
        </w:r>
        <w:r w:rsidRPr="00D6333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6333F">
          <w:rPr>
            <w:rFonts w:ascii="Times New Roman" w:hAnsi="Times New Roman"/>
            <w:sz w:val="24"/>
            <w:szCs w:val="24"/>
          </w:rPr>
          <w:fldChar w:fldCharType="separate"/>
        </w:r>
        <w:r w:rsidR="00936A5D">
          <w:rPr>
            <w:rFonts w:ascii="Times New Roman" w:hAnsi="Times New Roman"/>
            <w:noProof/>
            <w:sz w:val="24"/>
            <w:szCs w:val="24"/>
          </w:rPr>
          <w:t>142</w:t>
        </w:r>
        <w:r w:rsidRPr="00D6333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982EBA" w:rsidRPr="007F6749" w:rsidRDefault="00982EBA">
    <w:pPr>
      <w:pStyle w:val="a4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476"/>
    <w:rsid w:val="000E77D7"/>
    <w:rsid w:val="00107CB7"/>
    <w:rsid w:val="001B0577"/>
    <w:rsid w:val="001C7CE2"/>
    <w:rsid w:val="002310E7"/>
    <w:rsid w:val="0024156E"/>
    <w:rsid w:val="00274FEE"/>
    <w:rsid w:val="00283652"/>
    <w:rsid w:val="00353B10"/>
    <w:rsid w:val="003767FC"/>
    <w:rsid w:val="003E158F"/>
    <w:rsid w:val="003F799B"/>
    <w:rsid w:val="0042075A"/>
    <w:rsid w:val="00446A1B"/>
    <w:rsid w:val="004D6831"/>
    <w:rsid w:val="00541F2D"/>
    <w:rsid w:val="00545DB8"/>
    <w:rsid w:val="00563009"/>
    <w:rsid w:val="00564CD4"/>
    <w:rsid w:val="00577316"/>
    <w:rsid w:val="00586D74"/>
    <w:rsid w:val="005A2FC9"/>
    <w:rsid w:val="005C1ADF"/>
    <w:rsid w:val="006118B9"/>
    <w:rsid w:val="00614FAE"/>
    <w:rsid w:val="00662169"/>
    <w:rsid w:val="00676AD1"/>
    <w:rsid w:val="006A26F7"/>
    <w:rsid w:val="006A725E"/>
    <w:rsid w:val="006E4FB8"/>
    <w:rsid w:val="00711B29"/>
    <w:rsid w:val="007151B2"/>
    <w:rsid w:val="00736BB4"/>
    <w:rsid w:val="007555B8"/>
    <w:rsid w:val="00771B96"/>
    <w:rsid w:val="00780D00"/>
    <w:rsid w:val="007B03C2"/>
    <w:rsid w:val="007F6749"/>
    <w:rsid w:val="008260C8"/>
    <w:rsid w:val="0087228E"/>
    <w:rsid w:val="0090074E"/>
    <w:rsid w:val="00936A5D"/>
    <w:rsid w:val="00982EBA"/>
    <w:rsid w:val="00986EF1"/>
    <w:rsid w:val="009A381D"/>
    <w:rsid w:val="009A5CC0"/>
    <w:rsid w:val="009B7476"/>
    <w:rsid w:val="009D5D9B"/>
    <w:rsid w:val="009E4783"/>
    <w:rsid w:val="00A64CC0"/>
    <w:rsid w:val="00A9557D"/>
    <w:rsid w:val="00AB54F8"/>
    <w:rsid w:val="00B70C78"/>
    <w:rsid w:val="00BD14F4"/>
    <w:rsid w:val="00CD5015"/>
    <w:rsid w:val="00D00ACA"/>
    <w:rsid w:val="00D0580F"/>
    <w:rsid w:val="00D6333F"/>
    <w:rsid w:val="00D73724"/>
    <w:rsid w:val="00DA1A4A"/>
    <w:rsid w:val="00DE1B95"/>
    <w:rsid w:val="00DE74B4"/>
    <w:rsid w:val="00DF6E04"/>
    <w:rsid w:val="00E016B4"/>
    <w:rsid w:val="00E3552F"/>
    <w:rsid w:val="00E6072B"/>
    <w:rsid w:val="00F74D7F"/>
    <w:rsid w:val="00FA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A96D7B0-C339-4F3C-A262-E9BA01167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D74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B747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B7476"/>
    <w:rPr>
      <w:rFonts w:cs="Times New Roman"/>
    </w:rPr>
  </w:style>
  <w:style w:type="paragraph" w:styleId="a6">
    <w:name w:val="footer"/>
    <w:basedOn w:val="a"/>
    <w:link w:val="a7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9B747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736BB4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semiHidden/>
    <w:unhideWhenUsed/>
    <w:rsid w:val="001C7CE2"/>
    <w:rPr>
      <w:color w:val="0000FF" w:themeColor="hyperlink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1C7CE2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C7CE2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994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4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&#1086;&#1090;%2010.12.2021%20&#8470;%2032%20(&#1074;%20&#1088;&#1077;&#1076;.%20&#8470;96)/16.%20&#1055;&#1088;&#1080;&#1083;%2015%20&#1054;&#1073;&#1098;&#1105;&#1084;%20&#1084;&#1077;&#1078;&#1073;&#1102;&#1076;&#1078;&#1077;&#1090;&#1085;&#1099;&#1093;%20&#1090;&#1088;&#1072;&#1085;&#1089;&#1092;&#1077;&#1088;&#1090;&#1086;&#1074;,%20&#1087;&#1086;&#1089;&#1090;&#1091;&#1087;&#1072;&#1102;&#1097;&#1080;&#1093;%20&#1074;%20&#1073;&#1102;&#1076;&#1078;&#1077;&#1090;%20&#1075;&#1086;&#1088;&#1086;&#1076;&#1072;%20&#1055;&#1099;&#1090;&#1100;-&#1071;&#1093;&#1072;%20&#1085;&#1072;%202022%20&#1075;&#1086;&#1076;%20(&#8470;96).docx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1197</Words>
  <Characters>7415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Фатхиева</dc:creator>
  <cp:lastModifiedBy>Олеся Спехова</cp:lastModifiedBy>
  <cp:revision>4</cp:revision>
  <cp:lastPrinted>2022-09-02T10:32:00Z</cp:lastPrinted>
  <dcterms:created xsi:type="dcterms:W3CDTF">2022-09-20T08:45:00Z</dcterms:created>
  <dcterms:modified xsi:type="dcterms:W3CDTF">2022-11-25T09:54:00Z</dcterms:modified>
</cp:coreProperties>
</file>